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35" w:rsidRPr="00A84235" w:rsidRDefault="00A84235" w:rsidP="00A84235">
      <w:pPr>
        <w:rPr>
          <w:b/>
          <w:sz w:val="28"/>
          <w:szCs w:val="28"/>
        </w:rPr>
      </w:pPr>
      <w:r w:rsidRPr="00A84235">
        <w:rPr>
          <w:b/>
          <w:sz w:val="28"/>
          <w:szCs w:val="28"/>
        </w:rPr>
        <w:t>Grading rubric for Fantasy Figures in Clay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Ceramic subject highlights the culmination of the story, not just the figure itself.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Two-three drawings of what that will look like.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Sculpture will be fired </w:t>
      </w:r>
    </w:p>
    <w:p w:rsidR="00A84235" w:rsidRDefault="00A84235" w:rsidP="00A84235">
      <w:pPr>
        <w:rPr>
          <w:b/>
        </w:rPr>
      </w:pPr>
      <w:r w:rsidRPr="00A84235">
        <w:rPr>
          <w:b/>
        </w:rPr>
        <w:t>25 pts. Sculpture will be colorfully painted after firing.</w:t>
      </w:r>
      <w:r w:rsidR="00015A72" w:rsidRPr="00A84235">
        <w:rPr>
          <w:rFonts w:ascii="Arial" w:hAnsi="Arial" w:cs="Arial"/>
          <w:b/>
          <w:color w:val="878787"/>
          <w:sz w:val="20"/>
          <w:szCs w:val="20"/>
        </w:rPr>
        <w:br/>
      </w:r>
    </w:p>
    <w:p w:rsidR="00A84235" w:rsidRPr="00A84235" w:rsidRDefault="00A84235" w:rsidP="00A84235">
      <w:pPr>
        <w:rPr>
          <w:b/>
        </w:rPr>
      </w:pPr>
      <w:bookmarkStart w:id="0" w:name="_GoBack"/>
      <w:bookmarkEnd w:id="0"/>
    </w:p>
    <w:p w:rsidR="00A84235" w:rsidRPr="00A84235" w:rsidRDefault="00A84235" w:rsidP="00A84235">
      <w:pPr>
        <w:rPr>
          <w:b/>
          <w:sz w:val="28"/>
          <w:szCs w:val="28"/>
        </w:rPr>
      </w:pPr>
      <w:r w:rsidRPr="00A84235">
        <w:rPr>
          <w:b/>
          <w:sz w:val="28"/>
          <w:szCs w:val="28"/>
        </w:rPr>
        <w:t>Grading rubric for Fantasy Figures in Clay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Ceramic subject highlights the culmination of the story, not just the figure itself.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Two-three drawings of what that will look like.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Sculpture will be fired </w:t>
      </w:r>
    </w:p>
    <w:p w:rsidR="00015A72" w:rsidRDefault="00A84235" w:rsidP="00A84235">
      <w:pPr>
        <w:rPr>
          <w:b/>
        </w:rPr>
      </w:pPr>
      <w:r w:rsidRPr="00A84235">
        <w:rPr>
          <w:b/>
        </w:rPr>
        <w:t>25 pts. Sculpture will be colorfully painted after firing.</w:t>
      </w:r>
      <w:r w:rsidRPr="00A84235">
        <w:rPr>
          <w:b/>
        </w:rPr>
        <w:t xml:space="preserve"> </w:t>
      </w:r>
    </w:p>
    <w:p w:rsidR="00A84235" w:rsidRPr="00A84235" w:rsidRDefault="00A84235" w:rsidP="00A84235">
      <w:pPr>
        <w:rPr>
          <w:b/>
        </w:rPr>
      </w:pPr>
    </w:p>
    <w:p w:rsidR="00A84235" w:rsidRPr="00A84235" w:rsidRDefault="00A84235" w:rsidP="00A84235">
      <w:pPr>
        <w:rPr>
          <w:b/>
          <w:sz w:val="28"/>
          <w:szCs w:val="28"/>
        </w:rPr>
      </w:pPr>
      <w:r w:rsidRPr="00A84235">
        <w:rPr>
          <w:b/>
          <w:sz w:val="28"/>
          <w:szCs w:val="28"/>
        </w:rPr>
        <w:t>Grading rubric for Fantasy Figures in Clay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Ceramic subject highlights the culmination of the story, not just the figure itself.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Two-three drawings of what that will look like.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Sculpture will be fired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>25 pts. Sculpture will be colorfully painted after firing.</w:t>
      </w:r>
    </w:p>
    <w:p w:rsidR="00A84235" w:rsidRPr="00A84235" w:rsidRDefault="00A84235" w:rsidP="00015A72">
      <w:pPr>
        <w:rPr>
          <w:b/>
        </w:rPr>
      </w:pPr>
    </w:p>
    <w:p w:rsidR="00A84235" w:rsidRPr="00A84235" w:rsidRDefault="00A84235" w:rsidP="00A84235">
      <w:pPr>
        <w:rPr>
          <w:b/>
          <w:sz w:val="28"/>
          <w:szCs w:val="28"/>
        </w:rPr>
      </w:pPr>
      <w:r w:rsidRPr="00A84235">
        <w:rPr>
          <w:b/>
          <w:sz w:val="28"/>
          <w:szCs w:val="28"/>
        </w:rPr>
        <w:t>Grading rubric for Fantasy Figures in Clay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Ceramic subject highlights the culmination of the story, not just the figure itself.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Two-three drawings of what that will look like.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Sculpture will be fired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>25 pts. Sculpture will be colorfully painted after firing.</w:t>
      </w:r>
    </w:p>
    <w:p w:rsidR="00A84235" w:rsidRPr="00A84235" w:rsidRDefault="00A84235" w:rsidP="00015A72">
      <w:pPr>
        <w:rPr>
          <w:b/>
        </w:rPr>
      </w:pPr>
    </w:p>
    <w:p w:rsidR="00A84235" w:rsidRPr="00A84235" w:rsidRDefault="00A84235" w:rsidP="00A84235">
      <w:pPr>
        <w:rPr>
          <w:b/>
          <w:sz w:val="28"/>
          <w:szCs w:val="28"/>
        </w:rPr>
      </w:pPr>
      <w:r w:rsidRPr="00A84235">
        <w:rPr>
          <w:b/>
          <w:sz w:val="28"/>
          <w:szCs w:val="28"/>
        </w:rPr>
        <w:t>Grading rubric for Fantasy Figures in Clay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Ceramic subject highlights the culmination of the story, not just the figure itself.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Two-three drawings of what that will look like.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 xml:space="preserve">25 pts. Sculpture will be fired </w:t>
      </w:r>
    </w:p>
    <w:p w:rsidR="00A84235" w:rsidRPr="00A84235" w:rsidRDefault="00A84235" w:rsidP="00A84235">
      <w:pPr>
        <w:rPr>
          <w:b/>
        </w:rPr>
      </w:pPr>
      <w:r w:rsidRPr="00A84235">
        <w:rPr>
          <w:b/>
        </w:rPr>
        <w:t>25 pts. Sculpture will be colorfully painted after firing.</w:t>
      </w:r>
    </w:p>
    <w:sectPr w:rsidR="00A84235" w:rsidRPr="00A84235" w:rsidSect="00A8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72"/>
    <w:rsid w:val="00015A72"/>
    <w:rsid w:val="0006078A"/>
    <w:rsid w:val="00A84235"/>
    <w:rsid w:val="00D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F750"/>
  <w15:chartTrackingRefBased/>
  <w15:docId w15:val="{7989D458-D375-44F6-8282-07E2AD5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cp:lastPrinted>2019-04-30T15:49:00Z</cp:lastPrinted>
  <dcterms:created xsi:type="dcterms:W3CDTF">2019-04-30T15:11:00Z</dcterms:created>
  <dcterms:modified xsi:type="dcterms:W3CDTF">2019-04-30T16:09:00Z</dcterms:modified>
</cp:coreProperties>
</file>